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42BE3" w14:textId="77777777" w:rsidR="00A1371E" w:rsidRDefault="00AE3C73" w:rsidP="008E4D59">
      <w:pPr>
        <w:spacing w:after="0"/>
        <w:jc w:val="center"/>
        <w:rPr>
          <w:rFonts w:ascii="GHEA Grapalat" w:hAnsi="GHEA Grapalat"/>
          <w:b/>
          <w:i/>
          <w:sz w:val="28"/>
          <w:szCs w:val="24"/>
          <w:u w:val="single"/>
          <w:lang w:val="hy-AM"/>
        </w:rPr>
      </w:pPr>
      <w:r w:rsidRPr="00AE3C73">
        <w:rPr>
          <w:rFonts w:ascii="GHEA Grapalat" w:hAnsi="GHEA Grapalat"/>
          <w:b/>
          <w:i/>
          <w:sz w:val="28"/>
          <w:szCs w:val="24"/>
          <w:u w:val="single"/>
          <w:lang w:val="hy-AM"/>
        </w:rPr>
        <w:t>ՏՐԱՆՍՊՈՐՏԱՅԻՆ ՄԻՋՈՑԻ ՏԵԽՆԻԿԱԿԱՆ ԲՆՈՒԹԱԳԻՐ</w:t>
      </w:r>
      <w:r w:rsidR="00A1371E">
        <w:rPr>
          <w:rFonts w:ascii="GHEA Grapalat" w:hAnsi="GHEA Grapalat"/>
          <w:b/>
          <w:i/>
          <w:sz w:val="28"/>
          <w:szCs w:val="24"/>
          <w:u w:val="single"/>
          <w:lang w:val="hy-AM"/>
        </w:rPr>
        <w:t xml:space="preserve"> </w:t>
      </w:r>
    </w:p>
    <w:p w14:paraId="6DD49487" w14:textId="77777777" w:rsidR="00AD02DB" w:rsidRDefault="00A1371E" w:rsidP="008E4D59">
      <w:pPr>
        <w:spacing w:after="0"/>
        <w:jc w:val="center"/>
        <w:rPr>
          <w:rFonts w:ascii="GHEA Grapalat" w:hAnsi="GHEA Grapalat"/>
          <w:b/>
          <w:i/>
          <w:sz w:val="28"/>
          <w:szCs w:val="24"/>
          <w:u w:val="single"/>
          <w:lang w:val="hy-AM"/>
        </w:rPr>
      </w:pPr>
      <w:r>
        <w:rPr>
          <w:rFonts w:ascii="GHEA Grapalat" w:hAnsi="GHEA Grapalat"/>
          <w:b/>
          <w:i/>
          <w:sz w:val="28"/>
          <w:szCs w:val="24"/>
          <w:u w:val="single"/>
        </w:rPr>
        <w:t>(</w:t>
      </w:r>
      <w:r>
        <w:rPr>
          <w:rFonts w:ascii="GHEA Grapalat" w:hAnsi="GHEA Grapalat"/>
          <w:b/>
          <w:i/>
          <w:sz w:val="28"/>
          <w:szCs w:val="24"/>
          <w:u w:val="single"/>
          <w:lang w:val="hy-AM"/>
        </w:rPr>
        <w:t>ՈՍՏԻԿԱՆԱԿԱՆ ԱՎՏՈՄԵՔԵՆԱՆԵՐ</w:t>
      </w:r>
      <w:r>
        <w:rPr>
          <w:rFonts w:ascii="GHEA Grapalat" w:hAnsi="GHEA Grapalat"/>
          <w:b/>
          <w:i/>
          <w:sz w:val="28"/>
          <w:szCs w:val="24"/>
          <w:u w:val="single"/>
        </w:rPr>
        <w:t>)</w:t>
      </w:r>
    </w:p>
    <w:p w14:paraId="0F5302EC" w14:textId="77777777" w:rsidR="008E4D59" w:rsidRPr="008E4D59" w:rsidRDefault="008E4D59" w:rsidP="008E4D59">
      <w:pPr>
        <w:spacing w:after="0"/>
        <w:jc w:val="center"/>
        <w:rPr>
          <w:rFonts w:ascii="GHEA Grapalat" w:hAnsi="GHEA Grapalat"/>
          <w:sz w:val="28"/>
          <w:szCs w:val="24"/>
          <w:lang w:val="hy-AM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68"/>
        <w:gridCol w:w="10008"/>
      </w:tblGrid>
      <w:tr w:rsidR="00AD02DB" w14:paraId="70BDC9EA" w14:textId="77777777" w:rsidTr="00B0301F">
        <w:trPr>
          <w:trHeight w:val="539"/>
        </w:trPr>
        <w:tc>
          <w:tcPr>
            <w:tcW w:w="1202" w:type="pct"/>
            <w:shd w:val="clear" w:color="auto" w:fill="EAF1DD" w:themeFill="accent3" w:themeFillTint="33"/>
          </w:tcPr>
          <w:p w14:paraId="7EA3BF38" w14:textId="77777777" w:rsidR="00AD02DB" w:rsidRPr="000A01CF" w:rsidRDefault="00AD02DB" w:rsidP="000A01CF">
            <w:pPr>
              <w:jc w:val="center"/>
              <w:rPr>
                <w:rFonts w:ascii="GHEA Grapalat" w:hAnsi="GHEA Grapalat"/>
                <w:b/>
                <w:i/>
                <w:sz w:val="28"/>
                <w:szCs w:val="24"/>
                <w:lang w:val="hy-AM"/>
              </w:rPr>
            </w:pPr>
            <w:r w:rsidRPr="000A01CF">
              <w:rPr>
                <w:rFonts w:ascii="GHEA Grapalat" w:hAnsi="GHEA Grapalat"/>
                <w:b/>
                <w:i/>
                <w:sz w:val="28"/>
                <w:szCs w:val="24"/>
                <w:lang w:val="hy-AM"/>
              </w:rPr>
              <w:t>Անվանումը</w:t>
            </w:r>
          </w:p>
        </w:tc>
        <w:tc>
          <w:tcPr>
            <w:tcW w:w="3798" w:type="pct"/>
            <w:shd w:val="clear" w:color="auto" w:fill="EAF1DD" w:themeFill="accent3" w:themeFillTint="33"/>
          </w:tcPr>
          <w:p w14:paraId="6AEBBCFB" w14:textId="77777777" w:rsidR="00AD02DB" w:rsidRPr="000A01CF" w:rsidRDefault="000A01CF" w:rsidP="000A01CF">
            <w:pPr>
              <w:jc w:val="center"/>
              <w:rPr>
                <w:rFonts w:ascii="GHEA Grapalat" w:hAnsi="GHEA Grapalat"/>
                <w:b/>
                <w:i/>
                <w:sz w:val="28"/>
                <w:szCs w:val="24"/>
                <w:lang w:val="hy-AM"/>
              </w:rPr>
            </w:pPr>
            <w:r w:rsidRPr="000A01CF">
              <w:rPr>
                <w:rFonts w:ascii="GHEA Grapalat" w:hAnsi="GHEA Grapalat"/>
                <w:b/>
                <w:i/>
                <w:sz w:val="28"/>
                <w:szCs w:val="24"/>
                <w:lang w:val="hy-AM"/>
              </w:rPr>
              <w:t>Տեխնիկական բնութագիր</w:t>
            </w:r>
          </w:p>
        </w:tc>
      </w:tr>
      <w:tr w:rsidR="000A01CF" w:rsidRPr="00222F51" w14:paraId="016CFC31" w14:textId="77777777" w:rsidTr="00C252F5">
        <w:tc>
          <w:tcPr>
            <w:tcW w:w="1202" w:type="pct"/>
          </w:tcPr>
          <w:p w14:paraId="3BF80307" w14:textId="77777777" w:rsidR="000A01CF" w:rsidRPr="000A01CF" w:rsidRDefault="000A01CF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Շարժիչը</w:t>
            </w:r>
          </w:p>
        </w:tc>
        <w:tc>
          <w:tcPr>
            <w:tcW w:w="3798" w:type="pct"/>
          </w:tcPr>
          <w:p w14:paraId="34990879" w14:textId="076BDB72" w:rsidR="00C013B5" w:rsidRPr="006F668A" w:rsidRDefault="006F668A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Դիզելային կամ բենզինային, </w:t>
            </w:r>
            <w:r w:rsidR="002741DF">
              <w:rPr>
                <w:rFonts w:ascii="GHEA Grapalat" w:hAnsi="GHEA Grapalat"/>
                <w:sz w:val="24"/>
                <w:szCs w:val="24"/>
                <w:lang w:val="hy-AM"/>
              </w:rPr>
              <w:t>ձիաուժ</w:t>
            </w:r>
            <w:r w:rsidR="00C252F5">
              <w:rPr>
                <w:rFonts w:ascii="GHEA Grapalat" w:hAnsi="GHEA Grapalat"/>
                <w:sz w:val="24"/>
                <w:szCs w:val="24"/>
                <w:lang w:val="hy-AM"/>
              </w:rPr>
              <w:t>ը՝ ոչ պակաս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</w:t>
            </w:r>
            <w:r w:rsidR="005E742A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="002741D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6DE6D721" w14:textId="23BE7556" w:rsidR="00C013B5" w:rsidRDefault="002741DF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աշխատանքային </w:t>
            </w:r>
            <w:r w:rsidR="00E73AFA">
              <w:rPr>
                <w:rFonts w:ascii="GHEA Grapalat" w:hAnsi="GHEA Grapalat"/>
                <w:sz w:val="24"/>
                <w:szCs w:val="24"/>
                <w:lang w:val="hy-AM"/>
              </w:rPr>
              <w:t>ծավալը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՝ </w:t>
            </w:r>
            <w:r w:rsidR="00C252F5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="006F668A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1739D6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="006F668A">
              <w:rPr>
                <w:rFonts w:ascii="GHEA Grapalat" w:hAnsi="GHEA Grapalat"/>
                <w:sz w:val="24"/>
                <w:szCs w:val="24"/>
                <w:lang w:val="hy-AM"/>
              </w:rPr>
              <w:t xml:space="preserve">00 </w:t>
            </w:r>
            <w:r w:rsidR="005352AC">
              <w:rPr>
                <w:rFonts w:ascii="GHEA Grapalat" w:hAnsi="GHEA Grapalat"/>
                <w:sz w:val="24"/>
                <w:szCs w:val="24"/>
                <w:lang w:val="hy-AM"/>
              </w:rPr>
              <w:t>սմ</w:t>
            </w:r>
            <w:r w:rsidRPr="002741DF">
              <w:rPr>
                <w:rFonts w:ascii="GHEA Grapalat" w:hAnsi="GHEA Grapalat"/>
                <w:sz w:val="24"/>
                <w:szCs w:val="24"/>
                <w:vertAlign w:val="superscript"/>
                <w:lang w:val="hy-AM"/>
              </w:rPr>
              <w:t>3</w:t>
            </w:r>
            <w:r w:rsidR="00C252F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4BD810A3" w14:textId="54683E23" w:rsidR="006F668A" w:rsidRPr="006F668A" w:rsidRDefault="006F668A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ընդհանուր առավելագույն </w:t>
            </w:r>
            <w:r w:rsidR="008E4D59">
              <w:rPr>
                <w:rFonts w:ascii="GHEA Grapalat" w:hAnsi="GHEA Grapalat"/>
                <w:sz w:val="24"/>
                <w:szCs w:val="24"/>
                <w:lang w:val="hy-AM"/>
              </w:rPr>
              <w:t>զանգվածը՝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ոչ ավել 3</w:t>
            </w:r>
            <w:r w:rsidR="00D70794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00 կգ</w:t>
            </w:r>
          </w:p>
          <w:p w14:paraId="3B031C99" w14:textId="77777777" w:rsidR="000A01CF" w:rsidRPr="001D66BA" w:rsidRDefault="001D66BA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փոխանցման տուփը՝ </w:t>
            </w:r>
            <w:r w:rsidR="006F668A">
              <w:rPr>
                <w:rFonts w:ascii="GHEA Grapalat" w:hAnsi="GHEA Grapalat"/>
                <w:sz w:val="24"/>
                <w:szCs w:val="24"/>
                <w:lang w:val="hy-AM"/>
              </w:rPr>
              <w:t>ավտոմատ կամ մեխանիկական, նվազագույնը՝ 5 աստիճան</w:t>
            </w:r>
          </w:p>
        </w:tc>
      </w:tr>
      <w:tr w:rsidR="000A01CF" w:rsidRPr="00222F51" w14:paraId="10367D51" w14:textId="77777777" w:rsidTr="00C252F5">
        <w:tc>
          <w:tcPr>
            <w:tcW w:w="1202" w:type="pct"/>
          </w:tcPr>
          <w:p w14:paraId="4D1398C6" w14:textId="77777777" w:rsidR="000A01CF" w:rsidRDefault="006F668A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Թափքի կառուցվածքը</w:t>
            </w:r>
          </w:p>
        </w:tc>
        <w:tc>
          <w:tcPr>
            <w:tcW w:w="3798" w:type="pct"/>
          </w:tcPr>
          <w:p w14:paraId="2F5F0FE6" w14:textId="30ABE9E9" w:rsidR="00B9744B" w:rsidRDefault="006F668A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Տեսակը՝ </w:t>
            </w:r>
            <w:r w:rsidR="008E4D59">
              <w:rPr>
                <w:rFonts w:ascii="GHEA Grapalat" w:hAnsi="GHEA Grapalat"/>
                <w:sz w:val="24"/>
                <w:szCs w:val="24"/>
                <w:lang w:val="hy-AM"/>
              </w:rPr>
              <w:t>մինիվե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ն, տրանսպորտային </w:t>
            </w:r>
            <w:r w:rsidR="00B9744B">
              <w:rPr>
                <w:rFonts w:ascii="GHEA Grapalat" w:hAnsi="GHEA Grapalat"/>
                <w:sz w:val="24"/>
                <w:szCs w:val="24"/>
                <w:lang w:val="hy-AM"/>
              </w:rPr>
              <w:t>միջոցի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B9744B">
              <w:rPr>
                <w:rFonts w:ascii="GHEA Grapalat" w:hAnsi="GHEA Grapalat"/>
                <w:sz w:val="24"/>
                <w:szCs w:val="24"/>
                <w:lang w:val="hy-AM"/>
              </w:rPr>
              <w:t xml:space="preserve">գույնը՝ </w:t>
            </w:r>
            <w:r w:rsidR="001739D6" w:rsidRPr="001739D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արտաքին գույնը՝ սպիտակ կամ </w:t>
            </w:r>
            <w:r w:rsidR="001739D6" w:rsidRPr="001739D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/>
              </w:rPr>
              <w:t>սև</w:t>
            </w:r>
            <w:r w:rsidR="00B9744B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5E742A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բացվող </w:t>
            </w:r>
            <w:r w:rsidR="00B9744B">
              <w:rPr>
                <w:rFonts w:ascii="GHEA Grapalat" w:hAnsi="GHEA Grapalat"/>
                <w:sz w:val="24"/>
                <w:szCs w:val="24"/>
                <w:lang w:val="hy-AM"/>
              </w:rPr>
              <w:t>դուռ</w:t>
            </w:r>
            <w:r w:rsidR="005E742A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բացվող բեռնախցիկի դուռ</w:t>
            </w:r>
            <w:r w:rsidR="00A610C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6CF1B841" w14:textId="29A61C5D" w:rsidR="000A01CF" w:rsidRDefault="00433EDB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Ուղևորների </w:t>
            </w:r>
            <w:r w:rsidR="00A610CD">
              <w:rPr>
                <w:rFonts w:ascii="GHEA Grapalat" w:hAnsi="GHEA Grapalat"/>
                <w:sz w:val="24"/>
                <w:szCs w:val="24"/>
                <w:lang w:val="hy-AM"/>
              </w:rPr>
              <w:t>նստատեղերի քանակը՝</w:t>
            </w:r>
            <w:r w:rsidR="00123F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1739D6">
              <w:rPr>
                <w:rFonts w:ascii="GHEA Grapalat" w:hAnsi="GHEA Grapalat"/>
                <w:sz w:val="24"/>
                <w:szCs w:val="24"/>
                <w:lang w:val="hy-AM"/>
              </w:rPr>
              <w:t xml:space="preserve">ոչ պակաս 6-ից, </w:t>
            </w:r>
            <w:r w:rsidR="00123F37">
              <w:rPr>
                <w:rFonts w:ascii="GHEA Grapalat" w:hAnsi="GHEA Grapalat"/>
                <w:sz w:val="24"/>
                <w:szCs w:val="24"/>
                <w:lang w:val="hy-AM"/>
              </w:rPr>
              <w:t xml:space="preserve">ոչ ավել </w:t>
            </w:r>
            <w:r w:rsidR="005E742A">
              <w:rPr>
                <w:rFonts w:ascii="GHEA Grapalat" w:hAnsi="GHEA Grapalat"/>
                <w:sz w:val="24"/>
                <w:szCs w:val="24"/>
                <w:lang w:val="hy-AM"/>
              </w:rPr>
              <w:t>15</w:t>
            </w:r>
            <w:r w:rsidR="00123F37">
              <w:rPr>
                <w:rFonts w:ascii="GHEA Grapalat" w:hAnsi="GHEA Grapalat"/>
                <w:sz w:val="24"/>
                <w:szCs w:val="24"/>
                <w:lang w:val="hy-AM"/>
              </w:rPr>
              <w:t>-ից</w:t>
            </w:r>
            <w:r w:rsidR="00A610C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</w:tr>
      <w:tr w:rsidR="00A610CD" w:rsidRPr="005E742A" w14:paraId="74C6CCF9" w14:textId="77777777" w:rsidTr="008A5F3E">
        <w:tc>
          <w:tcPr>
            <w:tcW w:w="1202" w:type="pct"/>
          </w:tcPr>
          <w:p w14:paraId="15724EE4" w14:textId="77777777" w:rsidR="00A610CD" w:rsidRPr="001D66BA" w:rsidRDefault="00A610CD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Չափսերը </w:t>
            </w:r>
            <w:r>
              <w:rPr>
                <w:rFonts w:ascii="GHEA Grapalat" w:hAnsi="GHEA Grapalat"/>
                <w:sz w:val="24"/>
                <w:szCs w:val="24"/>
              </w:rPr>
              <w:t>(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մմ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3798" w:type="pct"/>
          </w:tcPr>
          <w:p w14:paraId="5D4938B9" w14:textId="1FFCF294" w:rsidR="00A610CD" w:rsidRPr="00C013B5" w:rsidRDefault="00A610CD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Երկարությունը՝  </w:t>
            </w:r>
            <w:r w:rsidR="001739D6">
              <w:rPr>
                <w:rFonts w:ascii="GHEA Grapalat" w:hAnsi="GHEA Grapalat"/>
                <w:sz w:val="24"/>
                <w:szCs w:val="24"/>
                <w:lang w:val="hy-AM"/>
              </w:rPr>
              <w:t>4500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- 6000</w:t>
            </w:r>
          </w:p>
          <w:p w14:paraId="5D11FE60" w14:textId="1AC58350" w:rsidR="00A610CD" w:rsidRDefault="00A610CD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Լայնությունը՝ </w:t>
            </w:r>
            <w:r w:rsidRPr="00B0301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D4032">
              <w:rPr>
                <w:rFonts w:ascii="GHEA Grapalat" w:hAnsi="GHEA Grapalat"/>
                <w:sz w:val="24"/>
                <w:szCs w:val="24"/>
                <w:lang w:val="hy-AM"/>
              </w:rPr>
              <w:t>Առավելագույնը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1900</w:t>
            </w:r>
          </w:p>
          <w:p w14:paraId="16589BAB" w14:textId="34B32063" w:rsidR="00A610CD" w:rsidRDefault="00A610CD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Բարձրությունը՝ </w:t>
            </w:r>
            <w:r w:rsidR="001739D6">
              <w:rPr>
                <w:rFonts w:ascii="GHEA Grapalat" w:hAnsi="GHEA Grapalat"/>
                <w:sz w:val="24"/>
                <w:szCs w:val="24"/>
                <w:lang w:val="hy-AM"/>
              </w:rPr>
              <w:t>1750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- 2</w:t>
            </w:r>
            <w:r w:rsidR="008D4032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  <w:p w14:paraId="6058AD16" w14:textId="0E0E33CE" w:rsidR="00A610CD" w:rsidRDefault="00A610CD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Անվային բազա՝ </w:t>
            </w:r>
            <w:r w:rsidR="00027E65">
              <w:rPr>
                <w:rFonts w:ascii="GHEA Grapalat" w:hAnsi="GHEA Grapalat"/>
                <w:sz w:val="24"/>
                <w:szCs w:val="24"/>
                <w:lang w:val="hy-AM"/>
              </w:rPr>
              <w:t>առավել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ագույնը 3</w:t>
            </w:r>
            <w:r w:rsidR="008D4032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  <w:p w14:paraId="072014B3" w14:textId="0CE27E06" w:rsidR="00433EDB" w:rsidRPr="00A62796" w:rsidRDefault="00A610CD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Ճանապարհային լուսածերպ՝ նվազագույնը</w:t>
            </w:r>
            <w:r w:rsidR="00027E65">
              <w:rPr>
                <w:rFonts w:ascii="GHEA Grapalat" w:hAnsi="GHEA Grapalat"/>
                <w:sz w:val="24"/>
                <w:szCs w:val="24"/>
                <w:lang w:val="hy-AM"/>
              </w:rPr>
              <w:t xml:space="preserve"> 15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</w:tc>
      </w:tr>
      <w:tr w:rsidR="00A610CD" w:rsidRPr="00222F51" w14:paraId="4D702EAE" w14:textId="77777777" w:rsidTr="00C252F5">
        <w:tc>
          <w:tcPr>
            <w:tcW w:w="1202" w:type="pct"/>
          </w:tcPr>
          <w:p w14:paraId="09B26445" w14:textId="77777777" w:rsidR="00A610CD" w:rsidRDefault="00B9744B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Անվադողերի չափսերը</w:t>
            </w:r>
          </w:p>
        </w:tc>
        <w:tc>
          <w:tcPr>
            <w:tcW w:w="3798" w:type="pct"/>
          </w:tcPr>
          <w:p w14:paraId="31322E85" w14:textId="1A44D391" w:rsidR="00A610CD" w:rsidRPr="00E61000" w:rsidRDefault="00B9744B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Նվազագույնը </w:t>
            </w:r>
            <w:r w:rsidR="00027E65">
              <w:rPr>
                <w:rFonts w:ascii="GHEA Grapalat" w:hAnsi="GHEA Grapalat"/>
                <w:sz w:val="24"/>
                <w:szCs w:val="24"/>
                <w:lang w:val="hy-AM"/>
              </w:rPr>
              <w:t>R15-ից R17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դույմ </w:t>
            </w:r>
            <w:r w:rsidR="00C0142D">
              <w:rPr>
                <w:rFonts w:ascii="GHEA Grapalat" w:hAnsi="GHEA Grapalat"/>
                <w:sz w:val="24"/>
                <w:szCs w:val="24"/>
                <w:lang w:val="hy-AM"/>
              </w:rPr>
              <w:t xml:space="preserve">և </w:t>
            </w:r>
            <w:r w:rsidR="001739D6">
              <w:rPr>
                <w:rFonts w:ascii="GHEA Grapalat" w:hAnsi="GHEA Grapalat"/>
                <w:sz w:val="24"/>
                <w:szCs w:val="24"/>
                <w:lang w:val="hy-AM"/>
              </w:rPr>
              <w:t>ձմեռային անվադողեր</w:t>
            </w:r>
          </w:p>
          <w:p w14:paraId="1BBD6FA1" w14:textId="77777777" w:rsidR="00E61000" w:rsidRPr="00E61000" w:rsidRDefault="00E61000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61000" w:rsidRPr="00E61000" w14:paraId="6A7A2C6D" w14:textId="77777777" w:rsidTr="00C252F5">
        <w:tc>
          <w:tcPr>
            <w:tcW w:w="1202" w:type="pct"/>
          </w:tcPr>
          <w:p w14:paraId="2BCB88DD" w14:textId="549ABF1E" w:rsidR="00E61000" w:rsidRPr="00E61000" w:rsidRDefault="00E61000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Արտադրության տարեթիվ</w:t>
            </w:r>
          </w:p>
        </w:tc>
        <w:tc>
          <w:tcPr>
            <w:tcW w:w="3798" w:type="pct"/>
          </w:tcPr>
          <w:p w14:paraId="3A4E575C" w14:textId="7CC2FAB0" w:rsidR="00E61000" w:rsidRPr="00E61000" w:rsidRDefault="00E61000" w:rsidP="000446ED">
            <w:pPr>
              <w:jc w:val="both"/>
              <w:rPr>
                <w:rFonts w:ascii="Microsoft JhengHei" w:eastAsia="Microsoft JhengHei" w:hAnsi="Microsoft JhengHei" w:cs="Microsoft JhengHei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2025թ</w:t>
            </w:r>
            <w:r>
              <w:rPr>
                <w:rFonts w:ascii="Microsoft JhengHei" w:eastAsia="Microsoft JhengHei" w:hAnsi="Microsoft JhengHei" w:cs="Microsoft JhengHei"/>
                <w:sz w:val="24"/>
                <w:szCs w:val="24"/>
                <w:lang w:val="hy-AM"/>
              </w:rPr>
              <w:t>․</w:t>
            </w:r>
          </w:p>
        </w:tc>
      </w:tr>
      <w:tr w:rsidR="00426C92" w:rsidRPr="00222F51" w14:paraId="7D183B4E" w14:textId="77777777" w:rsidTr="00C252F5">
        <w:tc>
          <w:tcPr>
            <w:tcW w:w="1202" w:type="pct"/>
          </w:tcPr>
          <w:p w14:paraId="63BBB614" w14:textId="77777777" w:rsidR="00426C92" w:rsidRPr="00426C92" w:rsidRDefault="001D66BA" w:rsidP="000446ED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Հարմարավետությունը</w:t>
            </w:r>
          </w:p>
        </w:tc>
        <w:tc>
          <w:tcPr>
            <w:tcW w:w="3798" w:type="pct"/>
          </w:tcPr>
          <w:p w14:paraId="33451A8C" w14:textId="7469CF5B" w:rsidR="00426C92" w:rsidRPr="00426C92" w:rsidRDefault="00027E65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Սրահի երեսպատումը կտորից, օդորակիչ, բորտ համակարգիչ, ղեկային ուժեղացված համակարգ, վարորդի նստատեղը կառավարվող, առջևի դռների ապակիները էլեկտրակառավարվող,</w:t>
            </w:r>
            <w:r w:rsidR="00804946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սրահի առջևի</w:t>
            </w:r>
            <w:r w:rsidR="00433EDB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հետնամասի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ռետինե գորգեր</w:t>
            </w:r>
          </w:p>
        </w:tc>
      </w:tr>
      <w:tr w:rsidR="00426C92" w:rsidRPr="00222F51" w14:paraId="73219604" w14:textId="77777777" w:rsidTr="00C252F5">
        <w:tc>
          <w:tcPr>
            <w:tcW w:w="1202" w:type="pct"/>
          </w:tcPr>
          <w:p w14:paraId="25A8265C" w14:textId="77777777" w:rsidR="00426C92" w:rsidRPr="002741DF" w:rsidRDefault="002741DF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Անվտանգությունը</w:t>
            </w:r>
          </w:p>
        </w:tc>
        <w:tc>
          <w:tcPr>
            <w:tcW w:w="3798" w:type="pct"/>
          </w:tcPr>
          <w:p w14:paraId="3ED45730" w14:textId="77777777" w:rsidR="00426C92" w:rsidRPr="00027E65" w:rsidRDefault="002741DF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Մեքենայի սրահի դիմացի ուղևոր</w:t>
            </w:r>
            <w:r w:rsidR="00123F37">
              <w:rPr>
                <w:rFonts w:ascii="GHEA Grapalat" w:hAnsi="GHEA Grapalat"/>
                <w:sz w:val="24"/>
                <w:szCs w:val="24"/>
                <w:lang w:val="hy-AM"/>
              </w:rPr>
              <w:t>ներ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ի անվտանգության բարձիկ</w:t>
            </w:r>
            <w:r w:rsidR="00123F37">
              <w:rPr>
                <w:rFonts w:ascii="GHEA Grapalat" w:hAnsi="GHEA Grapalat"/>
                <w:sz w:val="24"/>
                <w:szCs w:val="24"/>
                <w:lang w:val="hy-AM"/>
              </w:rPr>
              <w:t>ներ</w:t>
            </w:r>
            <w:r w:rsidR="00027E65">
              <w:rPr>
                <w:rFonts w:ascii="GHEA Grapalat" w:hAnsi="GHEA Grapalat"/>
                <w:sz w:val="24"/>
                <w:szCs w:val="24"/>
                <w:lang w:val="hy-AM"/>
              </w:rPr>
              <w:t xml:space="preserve">, առջևի յուրաքանչյուր նստատեղի համար նախատեսված առանձին ամրագոտի, հեռակառավարվող կենտրոնական փական, </w:t>
            </w:r>
            <w:r w:rsidR="00027E65" w:rsidRPr="00027E65">
              <w:rPr>
                <w:rFonts w:ascii="GHEA Grapalat" w:hAnsi="GHEA Grapalat"/>
                <w:sz w:val="24"/>
                <w:szCs w:val="24"/>
                <w:lang w:val="hy-AM"/>
              </w:rPr>
              <w:t>ABS (</w:t>
            </w:r>
            <w:r w:rsidR="00027E65">
              <w:rPr>
                <w:rFonts w:ascii="GHEA Grapalat" w:hAnsi="GHEA Grapalat"/>
                <w:sz w:val="24"/>
                <w:szCs w:val="24"/>
                <w:lang w:val="hy-AM"/>
              </w:rPr>
              <w:t>արգելակման ապաբլոկավորման</w:t>
            </w:r>
            <w:r w:rsidR="00027E65" w:rsidRPr="00027E65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  <w:r w:rsidR="00027E65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համակարգ, ցերեկային լույսեր</w:t>
            </w:r>
          </w:p>
        </w:tc>
      </w:tr>
      <w:tr w:rsidR="002D2F5D" w:rsidRPr="00222F51" w14:paraId="6A25CAE6" w14:textId="77777777" w:rsidTr="00C252F5">
        <w:tc>
          <w:tcPr>
            <w:tcW w:w="1202" w:type="pct"/>
            <w:vMerge w:val="restart"/>
          </w:tcPr>
          <w:p w14:paraId="6A84FF87" w14:textId="77777777" w:rsidR="002D2F5D" w:rsidRDefault="002D2F5D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0B4BC36D" w14:textId="77777777" w:rsidR="002D2F5D" w:rsidRDefault="002D2F5D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7494D6DB" w14:textId="77777777" w:rsidR="002D2F5D" w:rsidRDefault="002D2F5D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0D037A7C" w14:textId="77777777" w:rsidR="002D2F5D" w:rsidRDefault="002D2F5D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Երաշխիքը և պարտադիր պայմանները</w:t>
            </w:r>
          </w:p>
        </w:tc>
        <w:tc>
          <w:tcPr>
            <w:tcW w:w="3798" w:type="pct"/>
          </w:tcPr>
          <w:p w14:paraId="597EA250" w14:textId="77777777" w:rsidR="002D2F5D" w:rsidRDefault="00433EDB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Երաշխիքը</w:t>
            </w:r>
            <w:r w:rsidR="002D2F5D">
              <w:rPr>
                <w:rFonts w:ascii="GHEA Grapalat" w:hAnsi="GHEA Grapalat"/>
                <w:sz w:val="24"/>
                <w:szCs w:val="24"/>
                <w:lang w:val="hy-AM"/>
              </w:rPr>
              <w:t>՝ առնվազն 36 ամիս կամ 150 000 կմ</w:t>
            </w:r>
          </w:p>
        </w:tc>
      </w:tr>
      <w:tr w:rsidR="001739D6" w:rsidRPr="00222F51" w14:paraId="58495E5E" w14:textId="77777777" w:rsidTr="00C252F5">
        <w:tc>
          <w:tcPr>
            <w:tcW w:w="1202" w:type="pct"/>
            <w:vMerge/>
          </w:tcPr>
          <w:p w14:paraId="0A8563DB" w14:textId="77777777" w:rsidR="001739D6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3A548A45" w14:textId="49BA815A" w:rsidR="001739D6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Անհրաժեշտության դեպքում մեքենայի վրա հավելյալ տեղադրվող էլեկտրական սարքավորումների նոմինալ հզորությունը ոչ պակաս 75 A: </w:t>
            </w:r>
          </w:p>
        </w:tc>
      </w:tr>
      <w:tr w:rsidR="001739D6" w:rsidRPr="00222F51" w14:paraId="68A9BE29" w14:textId="77777777" w:rsidTr="00C252F5">
        <w:tc>
          <w:tcPr>
            <w:tcW w:w="1202" w:type="pct"/>
            <w:vMerge/>
          </w:tcPr>
          <w:p w14:paraId="27AA9968" w14:textId="77777777" w:rsidR="001739D6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56CBEF57" w14:textId="3369299C" w:rsidR="001739D6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 xml:space="preserve">Շահող ընկերությունը </w:t>
            </w:r>
            <w:r w:rsidRPr="00E73AFA">
              <w:rPr>
                <w:rFonts w:ascii="GHEA Grapalat" w:hAnsi="GHEA Grapalat"/>
                <w:sz w:val="24"/>
                <w:szCs w:val="24"/>
                <w:lang w:val="hy-AM"/>
              </w:rPr>
              <w:t xml:space="preserve">երաշխիքային պայմանագիր կնքելուց հետո 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պայմանագրում ներառվող ապրանքների և ծառայության արժեքները /ներառյալ ապրանքը և դրա փոխարինման արժեքը/ պետք է սահման</w:t>
            </w:r>
            <w:r w:rsidRPr="00E73AFA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վերջին 1 տարվա ընթացքում շահող ընկերության կողմից այլ անձանց</w:t>
            </w:r>
            <w:r w:rsidRPr="00E73AFA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կազմակերպություններին 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փաստացի մատուցված ծառայությունների և ապրանքների արժեքներ</w:t>
            </w:r>
            <w:r w:rsidRPr="00E73AFA">
              <w:rPr>
                <w:rFonts w:ascii="GHEA Grapalat" w:hAnsi="GHEA Grapalat"/>
                <w:sz w:val="24"/>
                <w:szCs w:val="24"/>
                <w:lang w:val="hy-AM"/>
              </w:rPr>
              <w:t>ից ոչ ավել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</w:tc>
      </w:tr>
      <w:tr w:rsidR="001739D6" w:rsidRPr="00222F51" w14:paraId="033C0A0B" w14:textId="77777777" w:rsidTr="00C252F5">
        <w:tc>
          <w:tcPr>
            <w:tcW w:w="1202" w:type="pct"/>
            <w:vMerge/>
          </w:tcPr>
          <w:p w14:paraId="7E2DFD27" w14:textId="77777777" w:rsidR="001739D6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4555AF8A" w14:textId="7BA5095D" w:rsidR="00EB43D3" w:rsidRPr="00EB43D3" w:rsidRDefault="00610709" w:rsidP="001739D6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610709">
              <w:rPr>
                <w:rFonts w:ascii="GHEA Grapalat" w:hAnsi="GHEA Grapalat" w:cstheme="minorHAnsi"/>
                <w:sz w:val="24"/>
                <w:szCs w:val="24"/>
                <w:lang w:val="hy-AM"/>
              </w:rPr>
              <w:t>Անհրաժեշտության դեպում հնարավոր է կատարվի սրահի նստատեղերի դիրքերի փոփոխություն, որի տեղադրողը ընտրվելու է գնումների մասին ՀՀ օրենքով՝ մրցույթային ընթացակարգով, որը չպետք է խոչնդոտի տրանսպորտային միջոցը երաշխիքի մեջ մնալու պայմանին։</w:t>
            </w:r>
          </w:p>
        </w:tc>
      </w:tr>
      <w:tr w:rsidR="001739D6" w:rsidRPr="00222F51" w14:paraId="3D40C6C6" w14:textId="77777777" w:rsidTr="00C252F5">
        <w:tc>
          <w:tcPr>
            <w:tcW w:w="1202" w:type="pct"/>
            <w:vMerge/>
          </w:tcPr>
          <w:p w14:paraId="52F117C4" w14:textId="77777777" w:rsidR="001739D6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79CB3BB9" w14:textId="77777777" w:rsidR="001739D6" w:rsidRPr="00BD03CC" w:rsidRDefault="001739D6" w:rsidP="001739D6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Մատակարարը պետք է ունենա՝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ավտոպահեստամասերի /ընթացային,թափքի մասի պահեստամասեր/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պահեստ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կամ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խանութ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բոլոր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արտադրամասերը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</w:p>
          <w:p w14:paraId="03B120B7" w14:textId="04BF10A9" w:rsidR="001739D6" w:rsidRPr="003F6066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>(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ընթացամասի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էլեկտրականության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յուղման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անվաբացքի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կարգավորման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վուլկանացման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ինժեկտորի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ղեկային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մասի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շարժիչի,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փոխանցման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տուփի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կամրջակների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մեքենայի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ախտորոշման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այլ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սարքավորումներ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ծառայություններ, ինչպես նաև զոդման և թափքի ներկման աշխատանքներ իրականացնելու հնարավորություն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>):</w:t>
            </w:r>
          </w:p>
        </w:tc>
      </w:tr>
      <w:tr w:rsidR="001739D6" w:rsidRPr="00222F51" w14:paraId="445744B4" w14:textId="77777777" w:rsidTr="00C252F5">
        <w:tc>
          <w:tcPr>
            <w:tcW w:w="1202" w:type="pct"/>
            <w:vMerge/>
          </w:tcPr>
          <w:p w14:paraId="2B004F9C" w14:textId="77777777" w:rsidR="001739D6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0FC9B4A5" w14:textId="77777777" w:rsidR="001739D6" w:rsidRPr="00E73AFA" w:rsidRDefault="001739D6" w:rsidP="001739D6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E73AFA">
              <w:rPr>
                <w:rFonts w:ascii="GHEA Grapalat" w:hAnsi="GHEA Grapalat" w:cstheme="minorHAnsi"/>
                <w:sz w:val="24"/>
                <w:szCs w:val="24"/>
                <w:lang w:val="hy-AM"/>
              </w:rPr>
              <w:t>Շահող ընկերությունը պետք է հանդիսանա տվյալ ավտոարտադրողի պաշտոնական ներկայացուցիչը Հայաստանի Հանրապետությունում և դրա իսկության վերաբերյալ հայտի հետ միաժամանակ ներկայացնի համապատասխան հավաստագիր</w:t>
            </w:r>
          </w:p>
          <w:p w14:paraId="45FADF59" w14:textId="4823E74C" w:rsidR="001739D6" w:rsidRPr="00BD03CC" w:rsidRDefault="001739D6" w:rsidP="001739D6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E73AFA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Մեքենայի մարտկոցի և գեներատորի հզորությունը պետք է համապատասխանի էլեկտրական սարքավորումների լրացուցիչ բեռնվածությանը:</w:t>
            </w:r>
          </w:p>
        </w:tc>
      </w:tr>
      <w:tr w:rsidR="001739D6" w:rsidRPr="00222F51" w14:paraId="7D77E5D5" w14:textId="77777777" w:rsidTr="00C252F5">
        <w:tc>
          <w:tcPr>
            <w:tcW w:w="1202" w:type="pct"/>
            <w:vMerge/>
          </w:tcPr>
          <w:p w14:paraId="79167FE7" w14:textId="77777777" w:rsidR="001739D6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6F35C949" w14:textId="77777777" w:rsidR="001739D6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Մեքենայի վազքը մատակարարից ընդունման պահին չպետք է գերազանցի 1000 կմ-ը։</w:t>
            </w:r>
          </w:p>
        </w:tc>
      </w:tr>
      <w:tr w:rsidR="001739D6" w:rsidRPr="00222F51" w14:paraId="0AADB9BF" w14:textId="77777777" w:rsidTr="00C252F5">
        <w:tc>
          <w:tcPr>
            <w:tcW w:w="1202" w:type="pct"/>
          </w:tcPr>
          <w:p w14:paraId="7F1697FA" w14:textId="77777777" w:rsidR="001739D6" w:rsidRPr="008762C8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1CB865E6" w14:textId="24161B00" w:rsidR="001739D6" w:rsidRDefault="001739D6" w:rsidP="001739D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Հավելյալ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պարտադիր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lastRenderedPageBreak/>
              <w:t>պայմանները</w:t>
            </w:r>
            <w:proofErr w:type="spellEnd"/>
          </w:p>
        </w:tc>
        <w:tc>
          <w:tcPr>
            <w:tcW w:w="3798" w:type="pct"/>
          </w:tcPr>
          <w:p w14:paraId="48C200BE" w14:textId="77777777" w:rsidR="001739D6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73AFA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Ձեռքի փրփրային` 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4-</w:t>
            </w:r>
            <w:r w:rsidRPr="00E73AFA">
              <w:rPr>
                <w:rFonts w:ascii="GHEA Grapalat" w:hAnsi="GHEA Grapalat"/>
                <w:sz w:val="24"/>
                <w:szCs w:val="24"/>
                <w:lang w:val="hy-AM"/>
              </w:rPr>
              <w:t>ից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 xml:space="preserve"> 6 </w:t>
            </w:r>
            <w:r w:rsidRPr="00E73AFA">
              <w:rPr>
                <w:rFonts w:ascii="GHEA Grapalat" w:hAnsi="GHEA Grapalat"/>
                <w:sz w:val="24"/>
                <w:szCs w:val="24"/>
                <w:lang w:val="hy-AM"/>
              </w:rPr>
              <w:t xml:space="preserve">լիտր ծավալով կրակմարիչ, դեղատուփ, վարորդական գործիքների հավաքածու /8-22 համարի գործիքներ, մուրճ, պարան, հարթաշուրթ, ուղիղ </w:t>
            </w:r>
            <w:r w:rsidRPr="00E73AFA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և խաչաձև պտուտակահան /:</w:t>
            </w:r>
          </w:p>
          <w:p w14:paraId="6929FBCC" w14:textId="442394F4" w:rsidR="001739D6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1739D6" w:rsidRPr="00222F51" w14:paraId="3F7AEC4F" w14:textId="77777777" w:rsidTr="00C252F5">
        <w:tc>
          <w:tcPr>
            <w:tcW w:w="1202" w:type="pct"/>
          </w:tcPr>
          <w:p w14:paraId="7B2B9ACD" w14:textId="77777777" w:rsidR="001739D6" w:rsidRPr="008762C8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52DE9159" w14:textId="60B7DBD7" w:rsidR="001739D6" w:rsidRPr="00E73AFA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62C8">
              <w:rPr>
                <w:rFonts w:ascii="GHEA Grapalat" w:hAnsi="GHEA Grapalat"/>
                <w:sz w:val="24"/>
                <w:szCs w:val="24"/>
                <w:lang w:val="hy-AM"/>
              </w:rPr>
              <w:t xml:space="preserve">Մատակարարման ժամկետը՝ պայմանագիրը ուժի մեջ մտնելուց հետո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40</w:t>
            </w:r>
            <w:r w:rsidRPr="008762C8">
              <w:rPr>
                <w:rFonts w:ascii="GHEA Grapalat" w:hAnsi="GHEA Grapalat"/>
                <w:sz w:val="24"/>
                <w:szCs w:val="24"/>
                <w:lang w:val="hy-AM"/>
              </w:rPr>
              <w:t xml:space="preserve"> օրվա ընթացքում</w:t>
            </w:r>
          </w:p>
        </w:tc>
      </w:tr>
    </w:tbl>
    <w:p w14:paraId="7BB9275E" w14:textId="77777777" w:rsidR="00AD02DB" w:rsidRDefault="00AD02DB" w:rsidP="00AE3C73">
      <w:pPr>
        <w:rPr>
          <w:rFonts w:ascii="GHEA Grapalat" w:hAnsi="GHEA Grapalat"/>
          <w:sz w:val="28"/>
          <w:szCs w:val="24"/>
          <w:lang w:val="hy-AM"/>
        </w:rPr>
      </w:pPr>
    </w:p>
    <w:p w14:paraId="6C62BE1D" w14:textId="28A66A79" w:rsidR="000446ED" w:rsidRPr="000446ED" w:rsidRDefault="000446ED" w:rsidP="000446ED">
      <w:pPr>
        <w:spacing w:after="0" w:line="240" w:lineRule="auto"/>
        <w:jc w:val="both"/>
        <w:rPr>
          <w:rFonts w:ascii="GHEA Grapalat" w:hAnsi="GHEA Grapalat"/>
          <w:b/>
          <w:sz w:val="26"/>
          <w:szCs w:val="26"/>
          <w:lang w:val="hy-AM"/>
        </w:rPr>
      </w:pPr>
      <w:r w:rsidRPr="000446ED">
        <w:rPr>
          <w:rFonts w:ascii="GHEA Grapalat" w:hAnsi="GHEA Grapalat"/>
          <w:b/>
          <w:sz w:val="26"/>
          <w:szCs w:val="26"/>
          <w:lang w:val="hy-AM"/>
        </w:rPr>
        <w:t xml:space="preserve">                        </w:t>
      </w:r>
    </w:p>
    <w:p w14:paraId="0008C8B0" w14:textId="77777777" w:rsidR="000446ED" w:rsidRPr="00AD02DB" w:rsidRDefault="000446ED" w:rsidP="00AE3C73">
      <w:pPr>
        <w:rPr>
          <w:rFonts w:ascii="GHEA Grapalat" w:hAnsi="GHEA Grapalat"/>
          <w:sz w:val="28"/>
          <w:szCs w:val="24"/>
          <w:lang w:val="hy-AM"/>
        </w:rPr>
      </w:pPr>
    </w:p>
    <w:sectPr w:rsidR="000446ED" w:rsidRPr="00AD02DB" w:rsidSect="00AD02D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3C73"/>
    <w:rsid w:val="00027E65"/>
    <w:rsid w:val="000446ED"/>
    <w:rsid w:val="000873CE"/>
    <w:rsid w:val="000A01CF"/>
    <w:rsid w:val="00123F37"/>
    <w:rsid w:val="001739D6"/>
    <w:rsid w:val="001D66BA"/>
    <w:rsid w:val="00222F51"/>
    <w:rsid w:val="002741DF"/>
    <w:rsid w:val="002D2F5D"/>
    <w:rsid w:val="00392F1E"/>
    <w:rsid w:val="003D269D"/>
    <w:rsid w:val="003F5FDE"/>
    <w:rsid w:val="003F6066"/>
    <w:rsid w:val="00426C92"/>
    <w:rsid w:val="00433EDB"/>
    <w:rsid w:val="00480880"/>
    <w:rsid w:val="005352AC"/>
    <w:rsid w:val="0054678F"/>
    <w:rsid w:val="00546F1B"/>
    <w:rsid w:val="005E49B0"/>
    <w:rsid w:val="005E742A"/>
    <w:rsid w:val="005F5EAD"/>
    <w:rsid w:val="00610709"/>
    <w:rsid w:val="006F668A"/>
    <w:rsid w:val="00730476"/>
    <w:rsid w:val="007915FE"/>
    <w:rsid w:val="00804946"/>
    <w:rsid w:val="008762C8"/>
    <w:rsid w:val="008D4032"/>
    <w:rsid w:val="008E4D59"/>
    <w:rsid w:val="008F668F"/>
    <w:rsid w:val="00902170"/>
    <w:rsid w:val="009128F9"/>
    <w:rsid w:val="009D07CA"/>
    <w:rsid w:val="00A07CA0"/>
    <w:rsid w:val="00A1371E"/>
    <w:rsid w:val="00A610CD"/>
    <w:rsid w:val="00A62796"/>
    <w:rsid w:val="00A66ED7"/>
    <w:rsid w:val="00AD02DB"/>
    <w:rsid w:val="00AE3C73"/>
    <w:rsid w:val="00B0301F"/>
    <w:rsid w:val="00B56827"/>
    <w:rsid w:val="00B9744B"/>
    <w:rsid w:val="00C013B5"/>
    <w:rsid w:val="00C0142D"/>
    <w:rsid w:val="00C252F5"/>
    <w:rsid w:val="00C9244D"/>
    <w:rsid w:val="00D348E8"/>
    <w:rsid w:val="00D70794"/>
    <w:rsid w:val="00DA55FF"/>
    <w:rsid w:val="00DC153A"/>
    <w:rsid w:val="00DE6B82"/>
    <w:rsid w:val="00E61000"/>
    <w:rsid w:val="00E73AFA"/>
    <w:rsid w:val="00EB43D3"/>
    <w:rsid w:val="00F35872"/>
    <w:rsid w:val="00F5229A"/>
    <w:rsid w:val="00FA70D3"/>
    <w:rsid w:val="00FD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07693"/>
  <w15:docId w15:val="{DB088F15-E219-44A6-A5E2-464B0A6E0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0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3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E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Lilit Nersisyan</cp:lastModifiedBy>
  <cp:revision>35</cp:revision>
  <cp:lastPrinted>2025-10-27T06:13:00Z</cp:lastPrinted>
  <dcterms:created xsi:type="dcterms:W3CDTF">2025-03-26T07:34:00Z</dcterms:created>
  <dcterms:modified xsi:type="dcterms:W3CDTF">2025-10-29T13:33:00Z</dcterms:modified>
</cp:coreProperties>
</file>